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3BE8DE" w14:textId="74A2C3DB" w:rsidR="00BE1503" w:rsidRDefault="00676203" w:rsidP="005E24EE">
      <w:pPr>
        <w:spacing w:line="240" w:lineRule="auto"/>
        <w:jc w:val="center"/>
        <w:rPr>
          <w:rFonts w:ascii="Poppins" w:eastAsia="Poppins" w:hAnsi="Poppins" w:cs="Poppins"/>
          <w:b/>
          <w:color w:val="52767A"/>
          <w:sz w:val="24"/>
          <w:szCs w:val="24"/>
        </w:rPr>
      </w:pPr>
      <w:r>
        <w:rPr>
          <w:rFonts w:ascii="Poppins" w:eastAsia="Poppins" w:hAnsi="Poppins" w:cs="Poppins"/>
          <w:b/>
          <w:color w:val="52767A"/>
          <w:sz w:val="24"/>
          <w:szCs w:val="24"/>
        </w:rPr>
        <w:t xml:space="preserve">INDIQUE </w:t>
      </w:r>
      <w:r w:rsidR="00DB2EAF">
        <w:rPr>
          <w:rFonts w:ascii="Poppins" w:eastAsia="Poppins" w:hAnsi="Poppins" w:cs="Poppins"/>
          <w:b/>
          <w:color w:val="52767A"/>
          <w:sz w:val="24"/>
          <w:szCs w:val="24"/>
        </w:rPr>
        <w:t>O</w:t>
      </w:r>
      <w:r>
        <w:rPr>
          <w:rFonts w:ascii="Poppins" w:eastAsia="Poppins" w:hAnsi="Poppins" w:cs="Poppins"/>
          <w:b/>
          <w:color w:val="52767A"/>
          <w:sz w:val="24"/>
          <w:szCs w:val="24"/>
        </w:rPr>
        <w:t xml:space="preserve"> GT </w:t>
      </w:r>
      <w:r w:rsidR="00DB2EAF">
        <w:rPr>
          <w:rFonts w:ascii="Poppins" w:eastAsia="Poppins" w:hAnsi="Poppins" w:cs="Poppins"/>
          <w:b/>
          <w:color w:val="52767A"/>
          <w:sz w:val="24"/>
          <w:szCs w:val="24"/>
        </w:rPr>
        <w:t>A</w:t>
      </w:r>
      <w:r w:rsidR="00F27F74">
        <w:rPr>
          <w:rFonts w:ascii="Poppins" w:eastAsia="Poppins" w:hAnsi="Poppins" w:cs="Poppins"/>
          <w:b/>
          <w:color w:val="52767A"/>
          <w:sz w:val="24"/>
          <w:szCs w:val="24"/>
        </w:rPr>
        <w:t xml:space="preserve">O QUAL </w:t>
      </w:r>
      <w:r>
        <w:rPr>
          <w:rFonts w:ascii="Poppins" w:eastAsia="Poppins" w:hAnsi="Poppins" w:cs="Poppins"/>
          <w:b/>
          <w:color w:val="52767A"/>
          <w:sz w:val="24"/>
          <w:szCs w:val="24"/>
        </w:rPr>
        <w:t>SE DESTINA SEU RESUMO</w:t>
      </w:r>
    </w:p>
    <w:p w14:paraId="0D44C57F" w14:textId="77777777" w:rsidR="005678AB" w:rsidRDefault="005678AB" w:rsidP="005E24EE">
      <w:pPr>
        <w:spacing w:line="240" w:lineRule="auto"/>
        <w:jc w:val="center"/>
        <w:rPr>
          <w:rFonts w:ascii="Poppins" w:eastAsia="Poppins" w:hAnsi="Poppins" w:cs="Poppins"/>
          <w:b/>
          <w:color w:val="52767A"/>
          <w:sz w:val="24"/>
          <w:szCs w:val="24"/>
        </w:rPr>
      </w:pPr>
    </w:p>
    <w:p w14:paraId="753BE8DF" w14:textId="18A0A7DD" w:rsidR="00BE1503" w:rsidRPr="00865FEC" w:rsidRDefault="005E24EE" w:rsidP="00261BCD">
      <w:pPr>
        <w:spacing w:line="240" w:lineRule="auto"/>
        <w:ind w:left="720"/>
        <w:rPr>
          <w:rFonts w:ascii="Poppins" w:eastAsia="Poppins" w:hAnsi="Poppins" w:cs="Poppins"/>
          <w:color w:val="861D34"/>
          <w:sz w:val="24"/>
          <w:szCs w:val="24"/>
        </w:rPr>
      </w:pPr>
      <w:r w:rsidRPr="00865FEC">
        <w:rPr>
          <w:rFonts w:ascii="Poppins" w:eastAsia="Poppins" w:hAnsi="Poppins" w:cs="Poppins"/>
          <w:noProof/>
          <w:color w:val="861D3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1" layoutInCell="1" allowOverlap="1" wp14:anchorId="4F752DC1" wp14:editId="14D7BED8">
                <wp:simplePos x="0" y="0"/>
                <wp:positionH relativeFrom="column">
                  <wp:posOffset>206375</wp:posOffset>
                </wp:positionH>
                <wp:positionV relativeFrom="page">
                  <wp:posOffset>2600325</wp:posOffset>
                </wp:positionV>
                <wp:extent cx="255270" cy="251460"/>
                <wp:effectExtent l="0" t="0" r="11430" b="15240"/>
                <wp:wrapThrough wrapText="bothSides">
                  <wp:wrapPolygon edited="0">
                    <wp:start x="0" y="0"/>
                    <wp:lineTo x="0" y="21273"/>
                    <wp:lineTo x="20955" y="21273"/>
                    <wp:lineTo x="20955" y="0"/>
                    <wp:lineTo x="0" y="0"/>
                  </wp:wrapPolygon>
                </wp:wrapThrough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225C6C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4649F" w14:textId="77777777" w:rsidR="005E24EE" w:rsidRPr="005E7842" w:rsidRDefault="005E24EE" w:rsidP="005E24EE">
                            <w:pPr>
                              <w:rPr>
                                <w:color w:val="A5002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52DC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6.25pt;margin-top:204.75pt;width:20.1pt;height:1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TBRQIAAMkEAAAOAAAAZHJzL2Uyb0RvYy54bWysVG1v0zAQ/o7Ef7D8naaN2g6iptPoGEIa&#10;L2LwAxzbaaw5PmN7Tcqv39lJszKQkBBfrLvc3XP33Es2l32ryUE6r8CUdDGbUyINB6HMvqTfv928&#10;ek2JD8wIpsHIkh6lp5fbly82nS1kDg1oIR1BEOOLzpa0CcEWWeZ5I1vmZ2ClQWMNrmUBVbfPhGMd&#10;orc6y+fzddaBE9YBl97j1+vBSLcJv64lD5/r2stAdEmxtpBel94qvtl2w4q9Y7ZRfCyD/UMVLVMG&#10;k05Q1yww8uDUb1Ct4g481GHGoc2grhWXiQOyWcyfsblrmJWJCzbH26lN/v/B8k+HO/vFkdC/hR4H&#10;mEh4ewv83hMDu4aZvbxyDrpGMoGJF7FlWWd9MYbGVvvCR5Cq+wgCh8weAiSgvnZt7AryJIiOAzhO&#10;TZd9IBw/5qtVfoEWjqZ8tViu01AyVpyCrfPhvYSWRKGkDmeawNnh1odYDCtOLjGXNvH1oJW4UVon&#10;xe2rnXbkwHAL8ny1W+8Si2dukeE7I9JKBKb0ICN8hEyUI8uRbzhqOaT7KmuiRGQyNC+urpzSMc6l&#10;CasxnzboHcNqLG0KHLv+a6AOQ6sn3xgm00pPgfO/Z5wiUlYwYQpulQH3JwBxP2Ue/E/sB85x3KGv&#10;euxTFCsQR5y9g+G28F+AQgPuJyUd3lVJ/Y8H5iQl+oPB/XmzWC7jISZlubrIUXHnlurcwgxHqJIG&#10;SgZxF9LxRjIGrnDPapV24KmSsVi8l7Qa423HgzzXk9fTH2j7CAAA//8DAFBLAwQUAAYACAAAACEA&#10;Xalg7N8AAAAJAQAADwAAAGRycy9kb3ducmV2LnhtbEyPy07DMBBF90j8gzVI7KjTUCgOcSoUBAt2&#10;hIfEzondOGo8jmy3Df16hhXs5nF050y5md3IDibEwaOE5SIDZrDzesBewvvb09UdsJgUajV6NBK+&#10;TYRNdX5WqkL7I76aQ5N6RiEYCyXBpjQVnMfOGqfiwk8Gabf1walEbei5DupI4W7keZbdcqcGpAtW&#10;Taa2pts1eyfh1D5+PtuXrfiqT7tG5KHW4mOQ8vJifrgHlsyc/mD41Sd1qMip9XvUkY0SrvMbIiWs&#10;MkEFAet8DaylwUosgVcl//9B9QMAAP//AwBQSwECLQAUAAYACAAAACEAtoM4kv4AAADhAQAAEwAA&#10;AAAAAAAAAAAAAAAAAAAAW0NvbnRlbnRfVHlwZXNdLnhtbFBLAQItABQABgAIAAAAIQA4/SH/1gAA&#10;AJQBAAALAAAAAAAAAAAAAAAAAC8BAABfcmVscy8ucmVsc1BLAQItABQABgAIAAAAIQDKNFTBRQIA&#10;AMkEAAAOAAAAAAAAAAAAAAAAAC4CAABkcnMvZTJvRG9jLnhtbFBLAQItABQABgAIAAAAIQBdqWDs&#10;3wAAAAkBAAAPAAAAAAAAAAAAAAAAAJ8EAABkcnMvZG93bnJldi54bWxQSwUGAAAAAAQABADzAAAA&#10;qwUAAAAA&#10;" fillcolor="white [3201]" strokecolor="#225c6c" strokeweight="2pt">
                <v:textbox>
                  <w:txbxContent>
                    <w:p w14:paraId="1B14649F" w14:textId="77777777" w:rsidR="005E24EE" w:rsidRPr="005E7842" w:rsidRDefault="005E24EE" w:rsidP="005E24EE">
                      <w:pPr>
                        <w:rPr>
                          <w:color w:val="A5002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76203" w:rsidRPr="00865FEC">
        <w:rPr>
          <w:rFonts w:ascii="Poppins" w:eastAsia="Poppins" w:hAnsi="Poppins" w:cs="Poppins"/>
          <w:color w:val="861D34"/>
          <w:sz w:val="24"/>
          <w:szCs w:val="24"/>
        </w:rPr>
        <w:t>GT I</w:t>
      </w:r>
      <w:r w:rsidR="00676203">
        <w:rPr>
          <w:rFonts w:ascii="Poppins" w:eastAsia="Poppins" w:hAnsi="Poppins" w:cs="Poppins"/>
          <w:color w:val="85200C"/>
          <w:sz w:val="24"/>
          <w:szCs w:val="24"/>
        </w:rPr>
        <w:t xml:space="preserve"> </w:t>
      </w:r>
      <w:r w:rsidR="00676203" w:rsidRPr="00275DF7">
        <w:rPr>
          <w:rFonts w:ascii="Poppins" w:eastAsia="Poppins" w:hAnsi="Poppins" w:cs="Poppins"/>
          <w:color w:val="225C6C"/>
          <w:sz w:val="24"/>
          <w:szCs w:val="24"/>
        </w:rPr>
        <w:t>|</w:t>
      </w:r>
      <w:r w:rsidR="00676203">
        <w:rPr>
          <w:rFonts w:ascii="Poppins" w:eastAsia="Poppins" w:hAnsi="Poppins" w:cs="Poppins"/>
          <w:color w:val="85200C"/>
          <w:sz w:val="24"/>
          <w:szCs w:val="24"/>
        </w:rPr>
        <w:t xml:space="preserve"> </w:t>
      </w:r>
      <w:r w:rsidR="00676203" w:rsidRPr="00865FEC">
        <w:rPr>
          <w:rFonts w:ascii="Poppins" w:eastAsia="Poppins" w:hAnsi="Poppins" w:cs="Poppins"/>
          <w:color w:val="861D34"/>
          <w:sz w:val="24"/>
          <w:szCs w:val="24"/>
        </w:rPr>
        <w:t xml:space="preserve">Diversidade </w:t>
      </w:r>
      <w:r w:rsidR="00DB2EAF" w:rsidRPr="00865FEC">
        <w:rPr>
          <w:rFonts w:ascii="Poppins" w:eastAsia="Poppins" w:hAnsi="Poppins" w:cs="Poppins"/>
          <w:color w:val="861D34"/>
          <w:sz w:val="24"/>
          <w:szCs w:val="24"/>
        </w:rPr>
        <w:t>linguística</w:t>
      </w:r>
      <w:r w:rsidR="00676203" w:rsidRPr="00865FEC">
        <w:rPr>
          <w:rFonts w:ascii="Poppins" w:eastAsia="Poppins" w:hAnsi="Poppins" w:cs="Poppins"/>
          <w:color w:val="861D34"/>
          <w:sz w:val="24"/>
          <w:szCs w:val="24"/>
        </w:rPr>
        <w:t>: patrimônio cultural e questões identitárias</w:t>
      </w:r>
    </w:p>
    <w:p w14:paraId="753BE8E0" w14:textId="6D7CA147" w:rsidR="00BE1503" w:rsidRPr="00275DF7" w:rsidRDefault="00676203">
      <w:pPr>
        <w:spacing w:line="240" w:lineRule="auto"/>
        <w:rPr>
          <w:rFonts w:ascii="Poppins" w:eastAsia="Poppins" w:hAnsi="Poppins" w:cs="Poppins"/>
          <w:color w:val="52767A"/>
          <w:sz w:val="24"/>
          <w:szCs w:val="24"/>
        </w:rPr>
      </w:pPr>
      <w:r w:rsidRPr="001C6A66">
        <w:rPr>
          <w:rFonts w:ascii="Poppins" w:eastAsia="Poppins" w:hAnsi="Poppins" w:cs="Poppins"/>
          <w:b/>
          <w:bCs/>
          <w:color w:val="52767A"/>
          <w:sz w:val="24"/>
          <w:szCs w:val="24"/>
        </w:rPr>
        <w:t xml:space="preserve">        </w:t>
      </w:r>
      <w:r w:rsidR="00275DF7">
        <w:rPr>
          <w:rFonts w:ascii="Poppins" w:eastAsia="Poppins" w:hAnsi="Poppins" w:cs="Poppins"/>
          <w:b/>
          <w:bCs/>
          <w:color w:val="52767A"/>
          <w:sz w:val="24"/>
          <w:szCs w:val="24"/>
        </w:rPr>
        <w:t xml:space="preserve">   </w:t>
      </w:r>
      <w:r w:rsidRPr="001C6A66">
        <w:rPr>
          <w:rFonts w:ascii="Poppins" w:eastAsia="Poppins" w:hAnsi="Poppins" w:cs="Poppins"/>
          <w:b/>
          <w:bCs/>
          <w:color w:val="52767A"/>
          <w:sz w:val="24"/>
          <w:szCs w:val="24"/>
        </w:rPr>
        <w:t xml:space="preserve"> </w:t>
      </w:r>
      <w:r w:rsidRPr="00275DF7">
        <w:rPr>
          <w:rFonts w:ascii="Poppins" w:eastAsia="Poppins" w:hAnsi="Poppins" w:cs="Poppins"/>
          <w:color w:val="52767A"/>
          <w:sz w:val="24"/>
          <w:szCs w:val="24"/>
        </w:rPr>
        <w:t>(23/06/25, das 10h às 12h</w:t>
      </w:r>
      <w:r w:rsidR="00865FEC">
        <w:rPr>
          <w:rFonts w:ascii="Poppins" w:eastAsia="Poppins" w:hAnsi="Poppins" w:cs="Poppins"/>
          <w:color w:val="52767A"/>
          <w:sz w:val="24"/>
          <w:szCs w:val="24"/>
        </w:rPr>
        <w:t xml:space="preserve"> | GMT -3</w:t>
      </w:r>
      <w:r w:rsidRPr="00275DF7">
        <w:rPr>
          <w:rFonts w:ascii="Poppins" w:eastAsia="Poppins" w:hAnsi="Poppins" w:cs="Poppins"/>
          <w:color w:val="52767A"/>
          <w:sz w:val="24"/>
          <w:szCs w:val="24"/>
        </w:rPr>
        <w:t>)</w:t>
      </w:r>
    </w:p>
    <w:p w14:paraId="753BE8E1" w14:textId="40244124" w:rsidR="00BE1503" w:rsidRDefault="005E24EE" w:rsidP="001C6A66">
      <w:pPr>
        <w:spacing w:line="240" w:lineRule="auto"/>
        <w:ind w:left="720"/>
        <w:rPr>
          <w:rFonts w:ascii="Poppins" w:eastAsia="Poppins" w:hAnsi="Poppins" w:cs="Poppins"/>
          <w:color w:val="52767A"/>
          <w:sz w:val="24"/>
          <w:szCs w:val="24"/>
        </w:rPr>
      </w:pPr>
      <w:r w:rsidRPr="00996296">
        <w:rPr>
          <w:rFonts w:ascii="Poppins" w:eastAsia="Poppins" w:hAnsi="Poppins" w:cs="Poppins"/>
          <w:noProof/>
          <w:color w:val="861D3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1" layoutInCell="1" allowOverlap="1" wp14:anchorId="459CF343" wp14:editId="1A2D03E5">
                <wp:simplePos x="0" y="0"/>
                <wp:positionH relativeFrom="column">
                  <wp:posOffset>210820</wp:posOffset>
                </wp:positionH>
                <wp:positionV relativeFrom="page">
                  <wp:posOffset>3024505</wp:posOffset>
                </wp:positionV>
                <wp:extent cx="255270" cy="251460"/>
                <wp:effectExtent l="0" t="0" r="11430" b="15240"/>
                <wp:wrapThrough wrapText="bothSides">
                  <wp:wrapPolygon edited="0">
                    <wp:start x="0" y="0"/>
                    <wp:lineTo x="0" y="21273"/>
                    <wp:lineTo x="20955" y="21273"/>
                    <wp:lineTo x="20955" y="0"/>
                    <wp:lineTo x="0" y="0"/>
                  </wp:wrapPolygon>
                </wp:wrapThrough>
                <wp:docPr id="1098555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225C6C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5FFF5" w14:textId="77777777" w:rsidR="005E24EE" w:rsidRPr="005E7842" w:rsidRDefault="005E24EE" w:rsidP="005E24EE">
                            <w:pPr>
                              <w:rPr>
                                <w:color w:val="A5002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F343" id="_x0000_s1027" type="#_x0000_t202" style="position:absolute;left:0;text-align:left;margin-left:16.6pt;margin-top:238.15pt;width:20.1pt;height:1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/KpSAIAANAEAAAOAAAAZHJzL2Uyb0RvYy54bWysVG1v0zAQ/o7Ef7D8naaN2g6iptPoGEIa&#10;L2LwAxzbaaw5PmN7Tcqv39lJszKQkBBfLJ/v7rl77sWby77V5CCdV2BKupjNKZGGg1BmX9Lv325e&#10;vabEB2YE02BkSY/S08vtyxebzhYyhwa0kI4giPFFZ0vahGCLLPO8kS3zM7DSoLIG17KAottnwrEO&#10;0Vud5fP5OuvACeuAS+/x9XpQ0m3Cr2vJw+e69jIQXVLMLaTTpbOKZ7bdsGLvmG0UH9Ng/5BFy5TB&#10;oBPUNQuMPDj1G1SruAMPdZhxaDOoa8Vl4oBsFvNnbO4aZmXigsXxdiqT/3+w/NPhzn5xJPRvoccG&#10;JhLe3gK/98TArmFmL6+cg66RTGDgRSxZ1llfjK6x1L7wEaTqPoLAJrOHAAmor10bq4I8CaJjA45T&#10;0WUfCMfHfLXKL1DDUZWvFst1akrGipOzdT68l9CSeCmpw54mcHa49SEmw4qTSYylTTw9aCVulNZJ&#10;cPtqpx05MJyCPF/t1rvE4plZZPjOiDQSgSk93BE+QibKkeXINxy1HMJ9lTVRIjIZihdHV07hGOfS&#10;hNUYTxu0jm41pjY5jlX/1VGHodSTbXSTaaQnx/nfI04eKSqYMDm3yoD7E4C4nyIP9if2A+fY7tBX&#10;PZIexyG+VCCOOAIOhhXDLwEvDbiflHS4XiX1Px6Yk5ToDwbH6M1iuYz7mITl6iJHwZ1rqnMNMxyh&#10;ShooGa67kHY4cjJwheNWqzQKT5mMOePapAkZVzzu5bmcrJ4+ou0jAAAA//8DAFBLAwQUAAYACAAA&#10;ACEAUTTgWeEAAAAJAQAADwAAAGRycy9kb3ducmV2LnhtbEyPy07DMBBF90j8gzVI7KjTpA8SMqlQ&#10;ECzYNdBK7JzYjaPG4yh229Cvx6xgObpH957JN5Pp2VmNrrOEMJ9FwBQ1VnbUInx+vD48AnNekBS9&#10;JYXwrRxsitubXGTSXmirzpVvWSghlwkE7f2Qce4arYxwMzsoCtnBjkb4cI4tl6O4hHLT8ziKVtyI&#10;jsKCFoMqtWqO1ckgXOuX/Zt+P6Rf5fVYpfFYynTXId7fTc9PwLya/B8Mv/pBHYrgVNsTScd6hCSJ&#10;A4mwWK8SYAFYJwtgNcJyvkyBFzn//0HxAwAA//8DAFBLAQItABQABgAIAAAAIQC2gziS/gAAAOEB&#10;AAATAAAAAAAAAAAAAAAAAAAAAABbQ29udGVudF9UeXBlc10ueG1sUEsBAi0AFAAGAAgAAAAhADj9&#10;If/WAAAAlAEAAAsAAAAAAAAAAAAAAAAALwEAAF9yZWxzLy5yZWxzUEsBAi0AFAAGAAgAAAAhADr3&#10;8qlIAgAA0AQAAA4AAAAAAAAAAAAAAAAALgIAAGRycy9lMm9Eb2MueG1sUEsBAi0AFAAGAAgAAAAh&#10;AFE04FnhAAAACQEAAA8AAAAAAAAAAAAAAAAAogQAAGRycy9kb3ducmV2LnhtbFBLBQYAAAAABAAE&#10;APMAAACwBQAAAAA=&#10;" fillcolor="white [3201]" strokecolor="#225c6c" strokeweight="2pt">
                <v:textbox>
                  <w:txbxContent>
                    <w:p w14:paraId="44C5FFF5" w14:textId="77777777" w:rsidR="005E24EE" w:rsidRPr="005E7842" w:rsidRDefault="005E24EE" w:rsidP="005E24EE">
                      <w:pPr>
                        <w:rPr>
                          <w:color w:val="A5002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76203" w:rsidRPr="00996296">
        <w:rPr>
          <w:rFonts w:ascii="Poppins" w:eastAsia="Poppins" w:hAnsi="Poppins" w:cs="Poppins"/>
          <w:color w:val="861D34"/>
          <w:sz w:val="24"/>
          <w:szCs w:val="24"/>
        </w:rPr>
        <w:t xml:space="preserve">GT II </w:t>
      </w:r>
      <w:r w:rsidR="00676203" w:rsidRPr="00275DF7">
        <w:rPr>
          <w:rFonts w:ascii="Poppins" w:eastAsia="Poppins" w:hAnsi="Poppins" w:cs="Poppins"/>
          <w:color w:val="225C6C"/>
          <w:sz w:val="24"/>
          <w:szCs w:val="24"/>
        </w:rPr>
        <w:t>|</w:t>
      </w:r>
      <w:r w:rsidR="00676203">
        <w:rPr>
          <w:rFonts w:ascii="Poppins" w:eastAsia="Poppins" w:hAnsi="Poppins" w:cs="Poppins"/>
          <w:color w:val="85200C"/>
          <w:sz w:val="24"/>
          <w:szCs w:val="24"/>
        </w:rPr>
        <w:t xml:space="preserve"> </w:t>
      </w:r>
      <w:r w:rsidR="00676203" w:rsidRPr="00996296">
        <w:rPr>
          <w:rFonts w:ascii="Poppins" w:eastAsia="Poppins" w:hAnsi="Poppins" w:cs="Poppins"/>
          <w:color w:val="861D34"/>
          <w:sz w:val="24"/>
          <w:szCs w:val="24"/>
        </w:rPr>
        <w:t xml:space="preserve">Línguas </w:t>
      </w:r>
      <w:proofErr w:type="spellStart"/>
      <w:r w:rsidR="00676203" w:rsidRPr="00996296">
        <w:rPr>
          <w:rFonts w:ascii="Poppins" w:eastAsia="Poppins" w:hAnsi="Poppins" w:cs="Poppins"/>
          <w:color w:val="861D34"/>
          <w:sz w:val="24"/>
          <w:szCs w:val="24"/>
        </w:rPr>
        <w:t>minoritarizadas</w:t>
      </w:r>
      <w:proofErr w:type="spellEnd"/>
      <w:r w:rsidR="00676203" w:rsidRPr="00996296">
        <w:rPr>
          <w:rFonts w:ascii="Poppins" w:eastAsia="Poppins" w:hAnsi="Poppins" w:cs="Poppins"/>
          <w:color w:val="861D34"/>
          <w:sz w:val="24"/>
          <w:szCs w:val="24"/>
        </w:rPr>
        <w:t>: resistências e ativismos</w:t>
      </w:r>
    </w:p>
    <w:p w14:paraId="753BE8E2" w14:textId="6E0459E1" w:rsidR="00BE1503" w:rsidRDefault="00676203">
      <w:pPr>
        <w:spacing w:line="240" w:lineRule="auto"/>
        <w:ind w:left="140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52767A"/>
          <w:sz w:val="24"/>
          <w:szCs w:val="24"/>
        </w:rPr>
        <w:t xml:space="preserve">          (24/06/25, das 10h às 12h</w:t>
      </w:r>
      <w:r w:rsidR="00865FEC">
        <w:rPr>
          <w:rFonts w:ascii="Poppins" w:eastAsia="Poppins" w:hAnsi="Poppins" w:cs="Poppins"/>
          <w:color w:val="52767A"/>
          <w:sz w:val="24"/>
          <w:szCs w:val="24"/>
        </w:rPr>
        <w:t xml:space="preserve"> </w:t>
      </w:r>
      <w:r w:rsidR="00865FEC">
        <w:rPr>
          <w:rFonts w:ascii="Poppins" w:eastAsia="Poppins" w:hAnsi="Poppins" w:cs="Poppins"/>
          <w:color w:val="52767A"/>
          <w:sz w:val="24"/>
          <w:szCs w:val="24"/>
        </w:rPr>
        <w:t>| GMT -3</w:t>
      </w:r>
      <w:r>
        <w:rPr>
          <w:rFonts w:ascii="Poppins" w:eastAsia="Poppins" w:hAnsi="Poppins" w:cs="Poppins"/>
          <w:color w:val="52767A"/>
          <w:sz w:val="24"/>
          <w:szCs w:val="24"/>
        </w:rPr>
        <w:t>)</w:t>
      </w:r>
    </w:p>
    <w:p w14:paraId="753BE8E3" w14:textId="297470EA" w:rsidR="00BE1503" w:rsidRDefault="005E24EE" w:rsidP="00275DF7">
      <w:pPr>
        <w:spacing w:line="240" w:lineRule="auto"/>
        <w:ind w:left="720"/>
        <w:rPr>
          <w:rFonts w:ascii="Poppins" w:eastAsia="Poppins" w:hAnsi="Poppins" w:cs="Poppins"/>
          <w:color w:val="52767A"/>
          <w:sz w:val="24"/>
          <w:szCs w:val="24"/>
        </w:rPr>
      </w:pPr>
      <w:r w:rsidRPr="00996296">
        <w:rPr>
          <w:rFonts w:ascii="Poppins" w:eastAsia="Poppins" w:hAnsi="Poppins" w:cs="Poppins"/>
          <w:noProof/>
          <w:color w:val="861D3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1" layoutInCell="1" allowOverlap="1" wp14:anchorId="434462EB" wp14:editId="5A078137">
                <wp:simplePos x="0" y="0"/>
                <wp:positionH relativeFrom="column">
                  <wp:posOffset>215900</wp:posOffset>
                </wp:positionH>
                <wp:positionV relativeFrom="page">
                  <wp:posOffset>3482340</wp:posOffset>
                </wp:positionV>
                <wp:extent cx="255270" cy="251460"/>
                <wp:effectExtent l="0" t="0" r="11430" b="15240"/>
                <wp:wrapThrough wrapText="bothSides">
                  <wp:wrapPolygon edited="0">
                    <wp:start x="0" y="0"/>
                    <wp:lineTo x="0" y="21273"/>
                    <wp:lineTo x="20955" y="21273"/>
                    <wp:lineTo x="20955" y="0"/>
                    <wp:lineTo x="0" y="0"/>
                  </wp:wrapPolygon>
                </wp:wrapThrough>
                <wp:docPr id="16710382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51460"/>
                        </a:xfrm>
                        <a:prstGeom prst="rect">
                          <a:avLst/>
                        </a:prstGeom>
                        <a:ln>
                          <a:solidFill>
                            <a:srgbClr val="225C6C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E0D0" w14:textId="2D2B5572" w:rsidR="005E24EE" w:rsidRPr="005E7842" w:rsidRDefault="005E24EE" w:rsidP="005E7842">
                            <w:pPr>
                              <w:rPr>
                                <w:color w:val="A5002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62EB" id="_x0000_s1028" type="#_x0000_t202" style="position:absolute;left:0;text-align:left;margin-left:17pt;margin-top:274.2pt;width:20.1pt;height:1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BoSQIAANAEAAAOAAAAZHJzL2Uyb0RvYy54bWysVG1v0zAQ/o7Ef7D8naaN2g6iptPoGEIa&#10;L2LwAxzbaaw5PmN7Tcqv39lJszKQkBBfLJ/v7rl77sWby77V5CCdV2BKupjNKZGGg1BmX9Lv325e&#10;vabEB2YE02BkSY/S08vtyxebzhYyhwa0kI4giPFFZ0vahGCLLPO8kS3zM7DSoLIG17KAottnwrEO&#10;0Vud5fP5OuvACeuAS+/x9XpQ0m3Cr2vJw+e69jIQXVLMLaTTpbOKZ7bdsGLvmG0UH9Ng/5BFy5TB&#10;oBPUNQuMPDj1G1SruAMPdZhxaDOoa8Vl4oBsFvNnbO4aZmXigsXxdiqT/3+w/NPhzn5xJPRvoccG&#10;JhLe3gK/98TArmFmL6+cg66RTGDgRSxZ1llfjK6x1L7wEaTqPoLAJrOHAAmor10bq4I8CaJjA45T&#10;0WUfCMfHfLXKL1DDUZWvFst1akrGipOzdT68l9CSeCmpw54mcHa49SEmw4qTSYylTTw9aCVulNZJ&#10;cPtqpx05MJyCPF/t1rvE4plZZPjOiDQSgSk93BE+QibKkeXINxy1HMJ9lTVRIjIZihdHV07hGOfS&#10;hNUYTxu0jm41pjY5jlX/1VGHodSTbXSTaaQnx/nfI04eKSqYMDm3yoD7E4C4nyIP9if2A+fY7tBX&#10;PZKOnLFc8aUCccQRcDCsGH4JeGnA/aSkw/Uqqf/xwJykRH8wOEZvFstl3MckLFcXOQruXFOda5jh&#10;CFXSQMlw3YW0w5GTgSsct1qlUXjKZMwZ1yZNyLjicS/P5WT19BFtHwEAAP//AwBQSwMEFAAGAAgA&#10;AAAhAEJL5XPgAAAACQEAAA8AAABkcnMvZG93bnJldi54bWxMj81OwzAQhO9IvIO1SNyoQwiQhDgV&#10;CoIDt4YfiZsTb+Oo8Tqy3Tb06TEnOM7OaPabar2YiR3Q+dGSgOtVAgypt2qkQcD72/NVDswHSUpO&#10;llDAN3pY1+dnlSyVPdIGD20YWCwhX0oBOoS55Nz3Go30KzsjRW9rnZEhSjdw5eQxlpuJp0lyx40c&#10;KX7QcsZGY79r90bAqXv6fNGv2+KrOe3aInWNKj5GIS4vlscHYAGX8BeGX/yIDnVk6uyelGeTgJss&#10;TgkCbrM8AxYD91kKrIuHPE+A1xX/v6D+AQAA//8DAFBLAQItABQABgAIAAAAIQC2gziS/gAAAOEB&#10;AAATAAAAAAAAAAAAAAAAAAAAAABbQ29udGVudF9UeXBlc10ueG1sUEsBAi0AFAAGAAgAAAAhADj9&#10;If/WAAAAlAEAAAsAAAAAAAAAAAAAAAAALwEAAF9yZWxzLy5yZWxzUEsBAi0AFAAGAAgAAAAhAA0p&#10;MGhJAgAA0AQAAA4AAAAAAAAAAAAAAAAALgIAAGRycy9lMm9Eb2MueG1sUEsBAi0AFAAGAAgAAAAh&#10;AEJL5XPgAAAACQEAAA8AAAAAAAAAAAAAAAAAowQAAGRycy9kb3ducmV2LnhtbFBLBQYAAAAABAAE&#10;APMAAACwBQAAAAA=&#10;" fillcolor="white [3201]" strokecolor="#225c6c" strokeweight="2pt">
                <v:textbox>
                  <w:txbxContent>
                    <w:p w14:paraId="12D9E0D0" w14:textId="2D2B5572" w:rsidR="005E24EE" w:rsidRPr="005E7842" w:rsidRDefault="005E24EE" w:rsidP="005E7842">
                      <w:pPr>
                        <w:rPr>
                          <w:color w:val="A5002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76203" w:rsidRPr="00996296">
        <w:rPr>
          <w:rFonts w:ascii="Poppins" w:eastAsia="Poppins" w:hAnsi="Poppins" w:cs="Poppins"/>
          <w:color w:val="861D34"/>
          <w:sz w:val="24"/>
          <w:szCs w:val="24"/>
        </w:rPr>
        <w:t xml:space="preserve">GT III </w:t>
      </w:r>
      <w:r w:rsidR="00676203" w:rsidRPr="00275DF7">
        <w:rPr>
          <w:rFonts w:ascii="Poppins" w:eastAsia="Poppins" w:hAnsi="Poppins" w:cs="Poppins"/>
          <w:color w:val="225C6C"/>
          <w:sz w:val="24"/>
          <w:szCs w:val="24"/>
        </w:rPr>
        <w:t>|</w:t>
      </w:r>
      <w:r w:rsidR="00676203">
        <w:rPr>
          <w:rFonts w:ascii="Poppins" w:eastAsia="Poppins" w:hAnsi="Poppins" w:cs="Poppins"/>
          <w:color w:val="85200C"/>
          <w:sz w:val="24"/>
          <w:szCs w:val="24"/>
        </w:rPr>
        <w:t xml:space="preserve"> </w:t>
      </w:r>
      <w:r w:rsidR="00676203" w:rsidRPr="00996296">
        <w:rPr>
          <w:rFonts w:ascii="Poppins" w:eastAsia="Poppins" w:hAnsi="Poppins" w:cs="Poppins"/>
          <w:color w:val="861D34"/>
          <w:sz w:val="24"/>
          <w:szCs w:val="24"/>
        </w:rPr>
        <w:t>Arte, literatura e música: vozes e autoria latino-americanas</w:t>
      </w:r>
    </w:p>
    <w:p w14:paraId="753BE8E4" w14:textId="659B0C17" w:rsidR="00BE1503" w:rsidRDefault="00676203">
      <w:pPr>
        <w:spacing w:line="240" w:lineRule="auto"/>
        <w:rPr>
          <w:rFonts w:ascii="Poppins" w:eastAsia="Poppins" w:hAnsi="Poppins" w:cs="Poppins"/>
          <w:color w:val="52767A"/>
          <w:sz w:val="24"/>
          <w:szCs w:val="24"/>
        </w:rPr>
      </w:pPr>
      <w:r>
        <w:rPr>
          <w:rFonts w:ascii="Poppins" w:eastAsia="Poppins" w:hAnsi="Poppins" w:cs="Poppins"/>
          <w:color w:val="52767A"/>
          <w:sz w:val="24"/>
          <w:szCs w:val="24"/>
        </w:rPr>
        <w:t xml:space="preserve">           (25/06/25, das 10h às 12h</w:t>
      </w:r>
      <w:r w:rsidR="00865FEC">
        <w:rPr>
          <w:rFonts w:ascii="Poppins" w:eastAsia="Poppins" w:hAnsi="Poppins" w:cs="Poppins"/>
          <w:color w:val="52767A"/>
          <w:sz w:val="24"/>
          <w:szCs w:val="24"/>
        </w:rPr>
        <w:t xml:space="preserve"> </w:t>
      </w:r>
      <w:r w:rsidR="00865FEC">
        <w:rPr>
          <w:rFonts w:ascii="Poppins" w:eastAsia="Poppins" w:hAnsi="Poppins" w:cs="Poppins"/>
          <w:color w:val="52767A"/>
          <w:sz w:val="24"/>
          <w:szCs w:val="24"/>
        </w:rPr>
        <w:t>| GMT -3</w:t>
      </w:r>
      <w:r>
        <w:rPr>
          <w:rFonts w:ascii="Poppins" w:eastAsia="Poppins" w:hAnsi="Poppins" w:cs="Poppins"/>
          <w:color w:val="52767A"/>
          <w:sz w:val="24"/>
          <w:szCs w:val="24"/>
        </w:rPr>
        <w:t>)</w:t>
      </w:r>
    </w:p>
    <w:p w14:paraId="753BE8E5" w14:textId="40DFB43A" w:rsidR="00BE1503" w:rsidRDefault="00BE1503">
      <w:pPr>
        <w:spacing w:line="240" w:lineRule="auto"/>
        <w:rPr>
          <w:rFonts w:ascii="Poppins" w:eastAsia="Poppins" w:hAnsi="Poppins" w:cs="Poppins"/>
          <w:color w:val="52767A"/>
          <w:sz w:val="20"/>
          <w:szCs w:val="20"/>
        </w:rPr>
      </w:pPr>
    </w:p>
    <w:p w14:paraId="753BE8E6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  <w:sz w:val="20"/>
          <w:szCs w:val="20"/>
        </w:rPr>
      </w:pPr>
    </w:p>
    <w:p w14:paraId="753BE8E7" w14:textId="77777777" w:rsidR="00BE1503" w:rsidRDefault="00676203">
      <w:pPr>
        <w:spacing w:line="240" w:lineRule="auto"/>
        <w:jc w:val="center"/>
        <w:rPr>
          <w:rFonts w:ascii="Poppins Light" w:eastAsia="Poppins Light" w:hAnsi="Poppins Light" w:cs="Poppins Light"/>
          <w:color w:val="52767A"/>
          <w:sz w:val="24"/>
          <w:szCs w:val="24"/>
        </w:rPr>
      </w:pPr>
      <w:r>
        <w:rPr>
          <w:rFonts w:ascii="Poppins ExtraBold" w:eastAsia="Poppins ExtraBold" w:hAnsi="Poppins ExtraBold" w:cs="Poppins ExtraBold"/>
          <w:color w:val="52767A"/>
          <w:sz w:val="24"/>
          <w:szCs w:val="24"/>
        </w:rPr>
        <w:t>TÍTULO:  SUBTÍTULO [SE HOUVER] EM LETRA MAIÚSCULA E NEGRITO</w:t>
      </w:r>
    </w:p>
    <w:p w14:paraId="753BE8E8" w14:textId="77777777" w:rsidR="00BE1503" w:rsidRDefault="00676203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 xml:space="preserve"> </w:t>
      </w:r>
    </w:p>
    <w:p w14:paraId="753BE8E9" w14:textId="77777777" w:rsidR="00BE1503" w:rsidRDefault="00676203">
      <w:pPr>
        <w:spacing w:line="240" w:lineRule="auto"/>
        <w:jc w:val="right"/>
        <w:rPr>
          <w:rFonts w:ascii="Poppins" w:eastAsia="Poppins" w:hAnsi="Poppins" w:cs="Poppins"/>
          <w:color w:val="76A5AF"/>
          <w:u w:val="single"/>
        </w:rPr>
      </w:pPr>
      <w:r>
        <w:rPr>
          <w:rFonts w:ascii="Poppins" w:eastAsia="Poppins" w:hAnsi="Poppins" w:cs="Poppins"/>
          <w:color w:val="52767A"/>
        </w:rPr>
        <w:t>Nome completo da autoria 1</w:t>
      </w:r>
    </w:p>
    <w:p w14:paraId="753BE8EA" w14:textId="77777777" w:rsidR="00BE1503" w:rsidRDefault="00676203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>Instituição (sigla)</w:t>
      </w:r>
    </w:p>
    <w:p w14:paraId="753BE8EB" w14:textId="77777777" w:rsidR="00BE1503" w:rsidRDefault="00676203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 xml:space="preserve"> </w:t>
      </w:r>
    </w:p>
    <w:p w14:paraId="753BE8EC" w14:textId="77777777" w:rsidR="00BE1503" w:rsidRDefault="00676203">
      <w:pPr>
        <w:spacing w:line="240" w:lineRule="auto"/>
        <w:jc w:val="right"/>
        <w:rPr>
          <w:rFonts w:ascii="Poppins" w:eastAsia="Poppins" w:hAnsi="Poppins" w:cs="Poppins"/>
          <w:color w:val="52767A"/>
          <w:u w:val="single"/>
        </w:rPr>
      </w:pPr>
      <w:r>
        <w:rPr>
          <w:rFonts w:ascii="Poppins" w:eastAsia="Poppins" w:hAnsi="Poppins" w:cs="Poppins"/>
          <w:color w:val="52767A"/>
        </w:rPr>
        <w:t>Nome completo da autoria 2</w:t>
      </w:r>
    </w:p>
    <w:p w14:paraId="753BE8ED" w14:textId="77777777" w:rsidR="00BE1503" w:rsidRDefault="00676203">
      <w:pPr>
        <w:spacing w:line="240" w:lineRule="auto"/>
        <w:jc w:val="right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>Instituição (sigla)</w:t>
      </w:r>
    </w:p>
    <w:p w14:paraId="753BE8EE" w14:textId="77777777" w:rsidR="00BE1503" w:rsidRDefault="00BE1503">
      <w:pPr>
        <w:spacing w:line="240" w:lineRule="auto"/>
        <w:jc w:val="both"/>
        <w:rPr>
          <w:rFonts w:ascii="Poppins Light" w:eastAsia="Poppins Light" w:hAnsi="Poppins Light" w:cs="Poppins Light"/>
          <w:color w:val="52767A"/>
        </w:rPr>
      </w:pPr>
    </w:p>
    <w:p w14:paraId="753BE8EF" w14:textId="7980FB0E" w:rsidR="00BE1503" w:rsidRDefault="00676203">
      <w:pPr>
        <w:spacing w:line="240" w:lineRule="auto"/>
        <w:jc w:val="both"/>
        <w:rPr>
          <w:rFonts w:ascii="Poppins Light" w:eastAsia="Poppins Light" w:hAnsi="Poppins Light" w:cs="Poppins Light"/>
          <w:i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 xml:space="preserve">Escreva aqui a introdução do seu trabalho. Informe o objetivo do seu trabalho.  Descreva a metodologia de seu trabalho, indicando qual foi o tipo de estudo e a descrição resumida dos passos do trabalho. Informe os resultados de sua pesquisa. Feche seu resumo com a conclusão esperada do estudo. Orientações: (i) a versão final do resumo deve conter entre </w:t>
      </w:r>
      <w:r>
        <w:rPr>
          <w:rFonts w:ascii="Poppins" w:eastAsia="Poppins" w:hAnsi="Poppins" w:cs="Poppins"/>
          <w:b/>
          <w:color w:val="52767A"/>
        </w:rPr>
        <w:t>250</w:t>
      </w:r>
      <w:r>
        <w:rPr>
          <w:rFonts w:ascii="Poppins Light" w:eastAsia="Poppins Light" w:hAnsi="Poppins Light" w:cs="Poppins Light"/>
          <w:color w:val="52767A"/>
        </w:rPr>
        <w:t xml:space="preserve"> e </w:t>
      </w:r>
      <w:r>
        <w:rPr>
          <w:rFonts w:ascii="Poppins" w:eastAsia="Poppins" w:hAnsi="Poppins" w:cs="Poppins"/>
          <w:b/>
          <w:color w:val="52767A"/>
        </w:rPr>
        <w:t>400</w:t>
      </w:r>
      <w:r>
        <w:rPr>
          <w:rFonts w:ascii="Poppins Light" w:eastAsia="Poppins Light" w:hAnsi="Poppins Light" w:cs="Poppins Light"/>
          <w:color w:val="52767A"/>
        </w:rPr>
        <w:t xml:space="preserve"> palavras; (</w:t>
      </w:r>
      <w:proofErr w:type="spellStart"/>
      <w:r>
        <w:rPr>
          <w:rFonts w:ascii="Poppins Light" w:eastAsia="Poppins Light" w:hAnsi="Poppins Light" w:cs="Poppins Light"/>
          <w:color w:val="52767A"/>
        </w:rPr>
        <w:t>ii</w:t>
      </w:r>
      <w:proofErr w:type="spellEnd"/>
      <w:r>
        <w:rPr>
          <w:rFonts w:ascii="Poppins Light" w:eastAsia="Poppins Light" w:hAnsi="Poppins Light" w:cs="Poppins Light"/>
          <w:color w:val="52767A"/>
        </w:rPr>
        <w:t xml:space="preserve">) o arquivo do </w:t>
      </w:r>
      <w:r>
        <w:rPr>
          <w:rFonts w:ascii="Poppins Medium" w:eastAsia="Poppins Medium" w:hAnsi="Poppins Medium" w:cs="Poppins Medium"/>
          <w:color w:val="52767A"/>
        </w:rPr>
        <w:t>resumo</w:t>
      </w:r>
      <w:r>
        <w:rPr>
          <w:rFonts w:ascii="Poppins Light" w:eastAsia="Poppins Light" w:hAnsi="Poppins Light" w:cs="Poppins Light"/>
          <w:color w:val="52767A"/>
        </w:rPr>
        <w:t xml:space="preserve">, em formato DOC/DOCX, deve ser anexado ao </w:t>
      </w:r>
      <w:r>
        <w:rPr>
          <w:rFonts w:ascii="Poppins Medium" w:eastAsia="Poppins Medium" w:hAnsi="Poppins Medium" w:cs="Poppins Medium"/>
          <w:color w:val="52767A"/>
        </w:rPr>
        <w:t xml:space="preserve">formulário </w:t>
      </w:r>
      <w:r>
        <w:rPr>
          <w:rFonts w:ascii="Poppins Light" w:eastAsia="Poppins Light" w:hAnsi="Poppins Light" w:cs="Poppins Light"/>
          <w:color w:val="52767A"/>
        </w:rPr>
        <w:t>de cadastramento e submissão; (</w:t>
      </w:r>
      <w:proofErr w:type="spellStart"/>
      <w:r>
        <w:rPr>
          <w:rFonts w:ascii="Poppins Light" w:eastAsia="Poppins Light" w:hAnsi="Poppins Light" w:cs="Poppins Light"/>
          <w:color w:val="52767A"/>
        </w:rPr>
        <w:t>iii</w:t>
      </w:r>
      <w:proofErr w:type="spellEnd"/>
      <w:r>
        <w:rPr>
          <w:rFonts w:ascii="Poppins Light" w:eastAsia="Poppins Light" w:hAnsi="Poppins Light" w:cs="Poppins Light"/>
          <w:color w:val="52767A"/>
        </w:rPr>
        <w:t>) não deve haver citações diretas no corpo do resumo; e (</w:t>
      </w:r>
      <w:proofErr w:type="spellStart"/>
      <w:r>
        <w:rPr>
          <w:rFonts w:ascii="Poppins Light" w:eastAsia="Poppins Light" w:hAnsi="Poppins Light" w:cs="Poppins Light"/>
          <w:color w:val="52767A"/>
        </w:rPr>
        <w:t>iv</w:t>
      </w:r>
      <w:proofErr w:type="spellEnd"/>
      <w:r>
        <w:rPr>
          <w:rFonts w:ascii="Poppins Light" w:eastAsia="Poppins Light" w:hAnsi="Poppins Light" w:cs="Poppins Light"/>
          <w:color w:val="52767A"/>
        </w:rPr>
        <w:t xml:space="preserve">) a formatação deve ser em fonte </w:t>
      </w:r>
      <w:r>
        <w:rPr>
          <w:rFonts w:ascii="Poppins Medium" w:eastAsia="Poppins Medium" w:hAnsi="Poppins Medium" w:cs="Poppins Medium"/>
          <w:color w:val="52767A"/>
        </w:rPr>
        <w:t xml:space="preserve">Poppins </w:t>
      </w:r>
      <w:r w:rsidRPr="0099496A">
        <w:rPr>
          <w:rFonts w:ascii="Poppins Medium" w:eastAsia="Poppins Medium" w:hAnsi="Poppins Medium" w:cs="Poppins Medium"/>
          <w:color w:val="52767A"/>
        </w:rPr>
        <w:t>(já configurada neste</w:t>
      </w:r>
      <w:r>
        <w:rPr>
          <w:rFonts w:ascii="Poppins Medium" w:eastAsia="Poppins Medium" w:hAnsi="Poppins Medium" w:cs="Poppins Medium"/>
          <w:color w:val="52767A"/>
        </w:rPr>
        <w:t xml:space="preserve"> </w:t>
      </w:r>
      <w:r>
        <w:rPr>
          <w:rFonts w:ascii="Poppins Medium" w:eastAsia="Poppins Medium" w:hAnsi="Poppins Medium" w:cs="Poppins Medium"/>
          <w:i/>
          <w:color w:val="52767A"/>
        </w:rPr>
        <w:t>temp</w:t>
      </w:r>
      <w:r w:rsidR="00254151">
        <w:rPr>
          <w:rFonts w:ascii="Poppins Medium" w:eastAsia="Poppins Medium" w:hAnsi="Poppins Medium" w:cs="Poppins Medium"/>
          <w:i/>
          <w:color w:val="52767A"/>
        </w:rPr>
        <w:t>la</w:t>
      </w:r>
      <w:r>
        <w:rPr>
          <w:rFonts w:ascii="Poppins Medium" w:eastAsia="Poppins Medium" w:hAnsi="Poppins Medium" w:cs="Poppins Medium"/>
          <w:i/>
          <w:color w:val="52767A"/>
        </w:rPr>
        <w:t>te)</w:t>
      </w:r>
      <w:r>
        <w:rPr>
          <w:rFonts w:ascii="Poppins Light" w:eastAsia="Poppins Light" w:hAnsi="Poppins Light" w:cs="Poppins Light"/>
          <w:color w:val="52767A"/>
        </w:rPr>
        <w:t xml:space="preserve">, tamanho </w:t>
      </w:r>
      <w:r>
        <w:rPr>
          <w:rFonts w:ascii="Poppins" w:eastAsia="Poppins" w:hAnsi="Poppins" w:cs="Poppins"/>
          <w:b/>
          <w:color w:val="52767A"/>
        </w:rPr>
        <w:t>11</w:t>
      </w:r>
      <w:r>
        <w:rPr>
          <w:rFonts w:ascii="Poppins Light" w:eastAsia="Poppins Light" w:hAnsi="Poppins Light" w:cs="Poppins Light"/>
          <w:color w:val="52767A"/>
        </w:rPr>
        <w:t xml:space="preserve">, com espaçamento entre linhas simples e alinhamento justificado. Após o resumo, deve ser redigida uma </w:t>
      </w:r>
      <w:proofErr w:type="spellStart"/>
      <w:r>
        <w:rPr>
          <w:rFonts w:ascii="Poppins SemiBold" w:eastAsia="Poppins SemiBold" w:hAnsi="Poppins SemiBold" w:cs="Poppins SemiBold"/>
          <w:color w:val="52767A"/>
        </w:rPr>
        <w:t>minibio</w:t>
      </w:r>
      <w:proofErr w:type="spellEnd"/>
      <w:r>
        <w:rPr>
          <w:rFonts w:ascii="Poppins Light" w:eastAsia="Poppins Light" w:hAnsi="Poppins Light" w:cs="Poppins Light"/>
          <w:color w:val="52767A"/>
        </w:rPr>
        <w:t xml:space="preserve"> da autoria. A</w:t>
      </w:r>
      <w:r>
        <w:rPr>
          <w:rFonts w:ascii="Poppins SemiBold" w:eastAsia="Poppins SemiBold" w:hAnsi="Poppins SemiBold" w:cs="Poppins SemiBold"/>
          <w:color w:val="52767A"/>
        </w:rPr>
        <w:t xml:space="preserve"> data-limite</w:t>
      </w:r>
      <w:r>
        <w:rPr>
          <w:rFonts w:ascii="Poppins Light" w:eastAsia="Poppins Light" w:hAnsi="Poppins Light" w:cs="Poppins Light"/>
          <w:color w:val="52767A"/>
        </w:rPr>
        <w:t xml:space="preserve"> para submissão do resumo é </w:t>
      </w:r>
      <w:r>
        <w:rPr>
          <w:rFonts w:ascii="Poppins SemiBold" w:eastAsia="Poppins SemiBold" w:hAnsi="Poppins SemiBold" w:cs="Poppins SemiBold"/>
          <w:color w:val="52767A"/>
        </w:rPr>
        <w:t>20 de maio de 2025</w:t>
      </w:r>
      <w:r>
        <w:rPr>
          <w:rFonts w:ascii="Poppins Light" w:eastAsia="Poppins Light" w:hAnsi="Poppins Light" w:cs="Poppins Light"/>
          <w:color w:val="52767A"/>
        </w:rPr>
        <w:t xml:space="preserve"> (até 23h59min)</w:t>
      </w:r>
      <w:r>
        <w:rPr>
          <w:rFonts w:ascii="Poppins" w:eastAsia="Poppins" w:hAnsi="Poppins" w:cs="Poppins"/>
          <w:b/>
          <w:color w:val="52767A"/>
        </w:rPr>
        <w:t>,</w:t>
      </w:r>
      <w:r>
        <w:rPr>
          <w:rFonts w:ascii="Poppins Light" w:eastAsia="Poppins Light" w:hAnsi="Poppins Light" w:cs="Poppins Light"/>
          <w:color w:val="52767A"/>
        </w:rPr>
        <w:t xml:space="preserve"> via </w:t>
      </w:r>
      <w:r>
        <w:rPr>
          <w:rFonts w:ascii="Poppins Medium" w:eastAsia="Poppins Medium" w:hAnsi="Poppins Medium" w:cs="Poppins Medium"/>
          <w:color w:val="52767A"/>
        </w:rPr>
        <w:t>formulário</w:t>
      </w:r>
      <w:r>
        <w:rPr>
          <w:rFonts w:ascii="Poppins Light" w:eastAsia="Poppins Light" w:hAnsi="Poppins Light" w:cs="Poppins Light"/>
          <w:color w:val="52767A"/>
        </w:rPr>
        <w:t xml:space="preserve">, cujo </w:t>
      </w:r>
      <w:r>
        <w:rPr>
          <w:rFonts w:ascii="Poppins Light" w:eastAsia="Poppins Light" w:hAnsi="Poppins Light" w:cs="Poppins Light"/>
          <w:i/>
          <w:color w:val="52767A"/>
        </w:rPr>
        <w:t>link</w:t>
      </w:r>
      <w:r>
        <w:rPr>
          <w:rFonts w:ascii="Poppins Light" w:eastAsia="Poppins Light" w:hAnsi="Poppins Light" w:cs="Poppins Light"/>
          <w:color w:val="52767A"/>
        </w:rPr>
        <w:t xml:space="preserve"> está disponível no </w:t>
      </w:r>
      <w:hyperlink r:id="rId7">
        <w:r w:rsidRPr="00996296">
          <w:rPr>
            <w:rFonts w:ascii="Poppins SemiBold" w:eastAsia="Poppins SemiBold" w:hAnsi="Poppins SemiBold" w:cs="Poppins SemiBold"/>
            <w:i/>
            <w:color w:val="861D34"/>
            <w:u w:val="single"/>
          </w:rPr>
          <w:t>site</w:t>
        </w:r>
      </w:hyperlink>
      <w:hyperlink r:id="rId8">
        <w:r w:rsidRPr="00996296">
          <w:rPr>
            <w:rFonts w:ascii="Poppins SemiBold" w:eastAsia="Poppins SemiBold" w:hAnsi="Poppins SemiBold" w:cs="Poppins SemiBold"/>
            <w:color w:val="861D34"/>
            <w:u w:val="single"/>
          </w:rPr>
          <w:t xml:space="preserve"> do IV SPLC</w:t>
        </w:r>
      </w:hyperlink>
      <w:r>
        <w:rPr>
          <w:rFonts w:ascii="Poppins Light" w:eastAsia="Poppins Light" w:hAnsi="Poppins Light" w:cs="Poppins Light"/>
          <w:color w:val="52767A"/>
        </w:rPr>
        <w:t xml:space="preserve">. Só serão aceitos resumos que estiverem em consonância com este </w:t>
      </w:r>
      <w:r>
        <w:rPr>
          <w:rFonts w:ascii="Poppins Light" w:eastAsia="Poppins Light" w:hAnsi="Poppins Light" w:cs="Poppins Light"/>
          <w:i/>
          <w:color w:val="52767A"/>
        </w:rPr>
        <w:t>template.</w:t>
      </w:r>
    </w:p>
    <w:p w14:paraId="753BE8F0" w14:textId="77777777" w:rsidR="00BE1503" w:rsidRDefault="00676203">
      <w:pPr>
        <w:spacing w:line="240" w:lineRule="auto"/>
        <w:jc w:val="both"/>
        <w:rPr>
          <w:rFonts w:ascii="Poppins Light" w:eastAsia="Poppins Light" w:hAnsi="Poppins Light" w:cs="Poppins Light"/>
          <w:color w:val="52767A"/>
        </w:rPr>
      </w:pPr>
      <w:r>
        <w:rPr>
          <w:rFonts w:ascii="Poppins Light" w:eastAsia="Poppins Light" w:hAnsi="Poppins Light" w:cs="Poppins Light"/>
          <w:color w:val="52767A"/>
        </w:rPr>
        <w:t xml:space="preserve"> </w:t>
      </w:r>
    </w:p>
    <w:p w14:paraId="753BE8F1" w14:textId="77777777" w:rsidR="00BE1503" w:rsidRDefault="00676203">
      <w:pPr>
        <w:spacing w:line="240" w:lineRule="auto"/>
        <w:rPr>
          <w:rFonts w:ascii="Poppins Light" w:eastAsia="Poppins Light" w:hAnsi="Poppins Light" w:cs="Poppins Light"/>
          <w:color w:val="52767A"/>
        </w:rPr>
      </w:pPr>
      <w:r>
        <w:rPr>
          <w:rFonts w:ascii="Poppins" w:eastAsia="Poppins" w:hAnsi="Poppins" w:cs="Poppins"/>
          <w:b/>
          <w:noProof/>
          <w:color w:val="52767A"/>
        </w:rPr>
        <w:drawing>
          <wp:anchor distT="0" distB="0" distL="0" distR="0" simplePos="0" relativeHeight="251658240" behindDoc="0" locked="0" layoutInCell="1" hidden="0" allowOverlap="1" wp14:anchorId="753BE904" wp14:editId="753BE905">
            <wp:simplePos x="0" y="0"/>
            <wp:positionH relativeFrom="page">
              <wp:posOffset>-38552</wp:posOffset>
            </wp:positionH>
            <wp:positionV relativeFrom="page">
              <wp:posOffset>9839325</wp:posOffset>
            </wp:positionV>
            <wp:extent cx="7620000" cy="864152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4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oppins" w:eastAsia="Poppins" w:hAnsi="Poppins" w:cs="Poppins"/>
          <w:b/>
          <w:color w:val="52767A"/>
        </w:rPr>
        <w:t>Palavras-chave</w:t>
      </w:r>
      <w:r>
        <w:rPr>
          <w:rFonts w:ascii="Poppins Light" w:eastAsia="Poppins Light" w:hAnsi="Poppins Light" w:cs="Poppins Light"/>
          <w:color w:val="52767A"/>
        </w:rPr>
        <w:t>: palavra-chave 1; palavra-chave 2; palavra-chave 3; palavra-chave 4.</w:t>
      </w:r>
      <w:r>
        <w:br w:type="page"/>
      </w:r>
    </w:p>
    <w:p w14:paraId="753BE8F2" w14:textId="77777777" w:rsidR="00BE1503" w:rsidRPr="00996296" w:rsidRDefault="00676203">
      <w:pPr>
        <w:spacing w:before="300" w:after="300" w:line="240" w:lineRule="auto"/>
        <w:jc w:val="center"/>
        <w:rPr>
          <w:rFonts w:ascii="Poppins" w:eastAsia="Poppins" w:hAnsi="Poppins" w:cs="Poppins"/>
          <w:b/>
          <w:color w:val="861D34"/>
          <w:sz w:val="24"/>
          <w:szCs w:val="24"/>
        </w:rPr>
      </w:pPr>
      <w:r w:rsidRPr="00996296">
        <w:rPr>
          <w:rFonts w:ascii="Poppins" w:eastAsia="Poppins" w:hAnsi="Poppins" w:cs="Poppins"/>
          <w:b/>
          <w:color w:val="861D34"/>
          <w:sz w:val="24"/>
          <w:szCs w:val="24"/>
        </w:rPr>
        <w:lastRenderedPageBreak/>
        <w:t>MINIBIO DA AUTORIA [MÁXIMO:  200 PALAVRAS]</w:t>
      </w:r>
    </w:p>
    <w:p w14:paraId="753BE8F3" w14:textId="77777777" w:rsidR="00BE1503" w:rsidRDefault="00BE1503">
      <w:pPr>
        <w:spacing w:line="240" w:lineRule="auto"/>
        <w:jc w:val="center"/>
        <w:rPr>
          <w:rFonts w:ascii="Poppins" w:eastAsia="Poppins" w:hAnsi="Poppins" w:cs="Poppins"/>
          <w:b/>
          <w:color w:val="52767A"/>
          <w:sz w:val="24"/>
          <w:szCs w:val="24"/>
        </w:rPr>
      </w:pPr>
    </w:p>
    <w:p w14:paraId="753BE8F4" w14:textId="77777777" w:rsidR="00BE1503" w:rsidRDefault="00676203">
      <w:pPr>
        <w:numPr>
          <w:ilvl w:val="0"/>
          <w:numId w:val="3"/>
        </w:numPr>
        <w:spacing w:line="240" w:lineRule="auto"/>
        <w:rPr>
          <w:rFonts w:ascii="Poppins SemiBold" w:eastAsia="Poppins SemiBold" w:hAnsi="Poppins SemiBold" w:cs="Poppins SemiBold"/>
          <w:color w:val="52767A"/>
        </w:rPr>
      </w:pPr>
      <w:r>
        <w:rPr>
          <w:rFonts w:ascii="Poppins SemiBold" w:eastAsia="Poppins SemiBold" w:hAnsi="Poppins SemiBold" w:cs="Poppins SemiBold"/>
          <w:color w:val="52767A"/>
        </w:rPr>
        <w:t xml:space="preserve">AUTORIA 1 </w:t>
      </w:r>
    </w:p>
    <w:p w14:paraId="753BE8F5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</w:rPr>
      </w:pPr>
    </w:p>
    <w:p w14:paraId="753BE8F6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</w:rPr>
      </w:pPr>
    </w:p>
    <w:p w14:paraId="753BE8F7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</w:rPr>
      </w:pPr>
    </w:p>
    <w:p w14:paraId="753BE8F8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</w:rPr>
      </w:pPr>
    </w:p>
    <w:p w14:paraId="753BE8F9" w14:textId="77777777" w:rsidR="00BE1503" w:rsidRDefault="00676203">
      <w:pPr>
        <w:spacing w:line="240" w:lineRule="auto"/>
        <w:rPr>
          <w:rFonts w:ascii="Poppins" w:eastAsia="Poppins" w:hAnsi="Poppins" w:cs="Poppins"/>
          <w:color w:val="52767A"/>
        </w:rPr>
      </w:pPr>
      <w:r>
        <w:rPr>
          <w:rFonts w:ascii="Poppins" w:eastAsia="Poppins" w:hAnsi="Poppins" w:cs="Poppins"/>
          <w:color w:val="52767A"/>
        </w:rPr>
        <w:t xml:space="preserve">           -</w:t>
      </w:r>
      <w:r>
        <w:rPr>
          <w:rFonts w:ascii="Poppins" w:eastAsia="Poppins" w:hAnsi="Poppins" w:cs="Poppins"/>
          <w:color w:val="85200C"/>
        </w:rPr>
        <w:t xml:space="preserve"> </w:t>
      </w:r>
      <w:r w:rsidRPr="00996296">
        <w:rPr>
          <w:rFonts w:ascii="Poppins" w:eastAsia="Poppins" w:hAnsi="Poppins" w:cs="Poppins"/>
          <w:b/>
          <w:bCs/>
          <w:color w:val="861D34"/>
        </w:rPr>
        <w:t>E-mail</w:t>
      </w:r>
      <w:r>
        <w:rPr>
          <w:rFonts w:ascii="Poppins" w:eastAsia="Poppins" w:hAnsi="Poppins" w:cs="Poppins"/>
          <w:color w:val="52767A"/>
        </w:rPr>
        <w:t>:</w:t>
      </w:r>
    </w:p>
    <w:p w14:paraId="753BE8FA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</w:rPr>
      </w:pPr>
    </w:p>
    <w:p w14:paraId="753BE8FB" w14:textId="77777777" w:rsidR="00BE1503" w:rsidRDefault="00BE1503">
      <w:pPr>
        <w:spacing w:line="240" w:lineRule="auto"/>
        <w:rPr>
          <w:rFonts w:ascii="Poppins" w:eastAsia="Poppins" w:hAnsi="Poppins" w:cs="Poppins"/>
          <w:color w:val="52767A"/>
        </w:rPr>
      </w:pPr>
    </w:p>
    <w:p w14:paraId="753BE8FC" w14:textId="77777777" w:rsidR="00BE1503" w:rsidRDefault="00676203">
      <w:pPr>
        <w:numPr>
          <w:ilvl w:val="0"/>
          <w:numId w:val="4"/>
        </w:numPr>
        <w:spacing w:line="240" w:lineRule="auto"/>
        <w:rPr>
          <w:rFonts w:ascii="Poppins SemiBold" w:eastAsia="Poppins SemiBold" w:hAnsi="Poppins SemiBold" w:cs="Poppins SemiBold"/>
          <w:color w:val="52767A"/>
        </w:rPr>
      </w:pPr>
      <w:r>
        <w:rPr>
          <w:rFonts w:ascii="Poppins SemiBold" w:eastAsia="Poppins SemiBold" w:hAnsi="Poppins SemiBold" w:cs="Poppins SemiBold"/>
          <w:color w:val="52767A"/>
        </w:rPr>
        <w:t>AUTORIA 2</w:t>
      </w:r>
    </w:p>
    <w:p w14:paraId="753BE8FD" w14:textId="77777777" w:rsidR="00BE1503" w:rsidRDefault="00BE1503">
      <w:pPr>
        <w:spacing w:line="240" w:lineRule="auto"/>
        <w:rPr>
          <w:rFonts w:ascii="Poppins Light" w:eastAsia="Poppins Light" w:hAnsi="Poppins Light" w:cs="Poppins Light"/>
          <w:color w:val="52767A"/>
        </w:rPr>
      </w:pPr>
    </w:p>
    <w:p w14:paraId="753BE8FE" w14:textId="77777777" w:rsidR="00BE1503" w:rsidRDefault="00BE1503">
      <w:pPr>
        <w:spacing w:line="240" w:lineRule="auto"/>
        <w:ind w:left="280" w:hanging="140"/>
        <w:rPr>
          <w:rFonts w:ascii="Poppins" w:eastAsia="Poppins" w:hAnsi="Poppins" w:cs="Poppins"/>
          <w:color w:val="52767A"/>
        </w:rPr>
      </w:pPr>
    </w:p>
    <w:p w14:paraId="753BE8FF" w14:textId="77777777" w:rsidR="00BE1503" w:rsidRDefault="00BE1503">
      <w:pPr>
        <w:spacing w:line="240" w:lineRule="auto"/>
        <w:ind w:left="280" w:hanging="140"/>
        <w:rPr>
          <w:rFonts w:ascii="Poppins" w:eastAsia="Poppins" w:hAnsi="Poppins" w:cs="Poppins"/>
          <w:color w:val="52767A"/>
        </w:rPr>
      </w:pPr>
    </w:p>
    <w:p w14:paraId="753BE900" w14:textId="77777777" w:rsidR="00BE1503" w:rsidRDefault="00BE1503">
      <w:pPr>
        <w:spacing w:line="240" w:lineRule="auto"/>
        <w:ind w:left="280" w:hanging="140"/>
        <w:rPr>
          <w:rFonts w:ascii="Poppins" w:eastAsia="Poppins" w:hAnsi="Poppins" w:cs="Poppins"/>
          <w:color w:val="52767A"/>
        </w:rPr>
      </w:pPr>
    </w:p>
    <w:p w14:paraId="753BE901" w14:textId="77777777" w:rsidR="00BE1503" w:rsidRDefault="00676203">
      <w:pPr>
        <w:spacing w:before="300" w:after="300" w:line="240" w:lineRule="auto"/>
        <w:rPr>
          <w:rFonts w:ascii="Poppins" w:eastAsia="Poppins" w:hAnsi="Poppins" w:cs="Poppins"/>
          <w:color w:val="85200C"/>
        </w:rPr>
      </w:pPr>
      <w:r>
        <w:rPr>
          <w:rFonts w:ascii="Poppins" w:eastAsia="Poppins" w:hAnsi="Poppins" w:cs="Poppins"/>
          <w:color w:val="52767A"/>
        </w:rPr>
        <w:t xml:space="preserve">            -</w:t>
      </w:r>
      <w:r>
        <w:rPr>
          <w:rFonts w:ascii="Poppins" w:eastAsia="Poppins" w:hAnsi="Poppins" w:cs="Poppins"/>
          <w:color w:val="85200C"/>
        </w:rPr>
        <w:t xml:space="preserve"> </w:t>
      </w:r>
      <w:r w:rsidRPr="00996296">
        <w:rPr>
          <w:rFonts w:ascii="Poppins" w:eastAsia="Poppins" w:hAnsi="Poppins" w:cs="Poppins"/>
          <w:b/>
          <w:bCs/>
          <w:color w:val="861D34"/>
        </w:rPr>
        <w:t>E-mail</w:t>
      </w:r>
      <w:r w:rsidRPr="00996296">
        <w:rPr>
          <w:rFonts w:ascii="Poppins" w:eastAsia="Poppins" w:hAnsi="Poppins" w:cs="Poppins"/>
          <w:color w:val="325255"/>
        </w:rPr>
        <w:t>:</w:t>
      </w:r>
    </w:p>
    <w:p w14:paraId="753BE902" w14:textId="77777777" w:rsidR="00BE1503" w:rsidRDefault="00BE1503">
      <w:pPr>
        <w:spacing w:before="300" w:after="300" w:line="240" w:lineRule="auto"/>
        <w:rPr>
          <w:rFonts w:ascii="Poppins" w:eastAsia="Poppins" w:hAnsi="Poppins" w:cs="Poppins"/>
          <w:color w:val="52767A"/>
        </w:rPr>
      </w:pPr>
    </w:p>
    <w:p w14:paraId="753BE903" w14:textId="77777777" w:rsidR="00BE1503" w:rsidRDefault="00676203">
      <w:pPr>
        <w:spacing w:before="300" w:after="300" w:line="240" w:lineRule="auto"/>
        <w:rPr>
          <w:rFonts w:ascii="Poppins" w:eastAsia="Poppins" w:hAnsi="Poppins" w:cs="Poppins"/>
          <w:color w:val="52767A"/>
        </w:rPr>
      </w:pPr>
      <w:r>
        <w:rPr>
          <w:rFonts w:ascii="Poppins" w:eastAsia="Poppins" w:hAnsi="Poppins" w:cs="Poppins"/>
          <w:noProof/>
          <w:color w:val="52767A"/>
        </w:rPr>
        <w:drawing>
          <wp:anchor distT="0" distB="0" distL="0" distR="0" simplePos="0" relativeHeight="251659264" behindDoc="0" locked="0" layoutInCell="1" hidden="0" allowOverlap="1" wp14:anchorId="753BE906" wp14:editId="753BE907">
            <wp:simplePos x="0" y="0"/>
            <wp:positionH relativeFrom="page">
              <wp:posOffset>-36284</wp:posOffset>
            </wp:positionH>
            <wp:positionV relativeFrom="page">
              <wp:posOffset>9845040</wp:posOffset>
            </wp:positionV>
            <wp:extent cx="7620000" cy="86868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8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E1503">
      <w:headerReference w:type="default" r:id="rId10"/>
      <w:footerReference w:type="default" r:id="rId11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4E84B" w14:textId="77777777" w:rsidR="00A46002" w:rsidRDefault="00A46002">
      <w:pPr>
        <w:spacing w:line="240" w:lineRule="auto"/>
      </w:pPr>
      <w:r>
        <w:separator/>
      </w:r>
    </w:p>
  </w:endnote>
  <w:endnote w:type="continuationSeparator" w:id="0">
    <w:p w14:paraId="13F84BA9" w14:textId="77777777" w:rsidR="00A46002" w:rsidRDefault="00A460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23D95BC8-1595-4359-82B2-51BAE9CB7BF7}"/>
    <w:embedBold r:id="rId2" w:fontKey="{5BE53E3B-4209-4294-A2FA-F813EEFCB932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3" w:fontKey="{E0330C0A-9C13-450A-A983-67923F6B0000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0802640B-ACF9-4341-93CF-E77C5980224B}"/>
    <w:embedItalic r:id="rId5" w:fontKey="{19D33818-DBD5-477D-9582-F294B9478060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6" w:fontKey="{95E80C03-8E22-4206-B71B-C180EF4EB380}"/>
    <w:embedItalic r:id="rId7" w:fontKey="{19A612B2-4CFD-43B9-959E-E445E6DA4EE9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8" w:fontKey="{505A5F3D-3F2D-4F87-B3E0-B8B79D29A877}"/>
    <w:embedItalic r:id="rId9" w:fontKey="{CBAA60A9-7240-432E-A4D9-82FE5C8036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74735EF-81FE-4031-8785-85B5A6DDB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CAB128D-66CB-46EF-9B48-1DA4C33783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BE909" w14:textId="77777777" w:rsidR="00BE1503" w:rsidRDefault="00BE15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AF13F" w14:textId="77777777" w:rsidR="00A46002" w:rsidRDefault="00A46002">
      <w:pPr>
        <w:spacing w:line="240" w:lineRule="auto"/>
      </w:pPr>
      <w:r>
        <w:separator/>
      </w:r>
    </w:p>
  </w:footnote>
  <w:footnote w:type="continuationSeparator" w:id="0">
    <w:p w14:paraId="6E74A609" w14:textId="77777777" w:rsidR="00A46002" w:rsidRDefault="00A460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BE908" w14:textId="77777777" w:rsidR="00BE1503" w:rsidRDefault="00676203">
    <w:r>
      <w:rPr>
        <w:noProof/>
      </w:rPr>
      <w:drawing>
        <wp:anchor distT="0" distB="0" distL="0" distR="0" simplePos="0" relativeHeight="251658240" behindDoc="0" locked="0" layoutInCell="1" hidden="0" allowOverlap="1" wp14:anchorId="753BE90A" wp14:editId="753BE90B">
          <wp:simplePos x="0" y="0"/>
          <wp:positionH relativeFrom="page">
            <wp:posOffset>-146774</wp:posOffset>
          </wp:positionH>
          <wp:positionV relativeFrom="page">
            <wp:posOffset>9525</wp:posOffset>
          </wp:positionV>
          <wp:extent cx="7743825" cy="191262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3825" cy="1912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133A4"/>
    <w:multiLevelType w:val="multilevel"/>
    <w:tmpl w:val="CC66D9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657789"/>
    <w:multiLevelType w:val="multilevel"/>
    <w:tmpl w:val="2A847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650A98"/>
    <w:multiLevelType w:val="multilevel"/>
    <w:tmpl w:val="498044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943C85"/>
    <w:multiLevelType w:val="multilevel"/>
    <w:tmpl w:val="E1AAF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F0490F"/>
    <w:multiLevelType w:val="multilevel"/>
    <w:tmpl w:val="0CEE7A6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676811468">
    <w:abstractNumId w:val="0"/>
  </w:num>
  <w:num w:numId="2" w16cid:durableId="919560961">
    <w:abstractNumId w:val="2"/>
  </w:num>
  <w:num w:numId="3" w16cid:durableId="1588734186">
    <w:abstractNumId w:val="3"/>
  </w:num>
  <w:num w:numId="4" w16cid:durableId="1985044993">
    <w:abstractNumId w:val="1"/>
  </w:num>
  <w:num w:numId="5" w16cid:durableId="1594777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503"/>
    <w:rsid w:val="001C6A66"/>
    <w:rsid w:val="00254151"/>
    <w:rsid w:val="00261BCD"/>
    <w:rsid w:val="00275DF7"/>
    <w:rsid w:val="003558A1"/>
    <w:rsid w:val="005678AB"/>
    <w:rsid w:val="005E24EE"/>
    <w:rsid w:val="005E7842"/>
    <w:rsid w:val="00676203"/>
    <w:rsid w:val="007F74BC"/>
    <w:rsid w:val="00865FEC"/>
    <w:rsid w:val="008C29B9"/>
    <w:rsid w:val="0099496A"/>
    <w:rsid w:val="00996296"/>
    <w:rsid w:val="00A46002"/>
    <w:rsid w:val="00BE1503"/>
    <w:rsid w:val="00D66AF5"/>
    <w:rsid w:val="00DB2EAF"/>
    <w:rsid w:val="00EF1EBE"/>
    <w:rsid w:val="00F2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BE8DE"/>
  <w15:docId w15:val="{0EBE7A72-1F14-4634-9228-0A5B4BA4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iticaslinguisticas.ufsc.br/nossos-eventos/iv-seminario-de-politicas-linguisticas-criticas-23-a-25-de-jun-2025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liticaslinguisticas.ufsc.br/nossos-eventos/iv-seminario-de-politicas-linguisticas-criticas-23-a-25-de-jun-2025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Luiza Rosa Barbosa</cp:lastModifiedBy>
  <cp:revision>15</cp:revision>
  <dcterms:created xsi:type="dcterms:W3CDTF">2025-03-21T03:18:00Z</dcterms:created>
  <dcterms:modified xsi:type="dcterms:W3CDTF">2025-04-19T20:52:00Z</dcterms:modified>
</cp:coreProperties>
</file>